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46023981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A44693" w:rsidRDefault="00A44693">
          <w:r>
            <w:rPr>
              <w:noProof/>
              <w:lang w:eastAsia="es-CR"/>
            </w:rPr>
            <mc:AlternateContent>
              <mc:Choice Requires="wpg">
                <w:drawing>
                  <wp:anchor distT="0" distB="0" distL="114300" distR="114300" simplePos="0" relativeHeight="251701248" behindDoc="1" locked="0" layoutInCell="1" allowOverlap="1" wp14:anchorId="559AF1D8" wp14:editId="343CCCF4">
                    <wp:simplePos x="0" y="0"/>
                    <wp:positionH relativeFrom="page">
                      <wp:posOffset>526774</wp:posOffset>
                    </wp:positionH>
                    <wp:positionV relativeFrom="page">
                      <wp:posOffset>854766</wp:posOffset>
                    </wp:positionV>
                    <wp:extent cx="6862860" cy="8686798"/>
                    <wp:effectExtent l="0" t="0" r="0" b="63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2860" cy="8686798"/>
                              <a:chOff x="-39785" y="-342699"/>
                              <a:chExt cx="6867947" cy="8809385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29839" y="551099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-39785" y="5643212"/>
                                <a:ext cx="6858000" cy="2823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  <w:sz w:val="56"/>
                                      <w:szCs w:val="56"/>
                                    </w:rPr>
                                    <w:alias w:val="Autor"/>
                                    <w:tag w:val=""/>
                                    <w:id w:val="39764237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44693" w:rsidRPr="00A44693" w:rsidRDefault="00A44693" w:rsidP="00A44693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1F3864" w:themeColor="accent5" w:themeShade="80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A44693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1F3864" w:themeColor="accent5" w:themeShade="80"/>
                                          <w:sz w:val="56"/>
                                          <w:szCs w:val="56"/>
                                        </w:rPr>
                                        <w:t>Departamento de Tercer Ciclo                           y Educación Diversificada                                              Asesoría Nacional de Inglés</w:t>
                                      </w:r>
                                    </w:p>
                                  </w:sdtContent>
                                </w:sdt>
                                <w:p w:rsidR="00A44693" w:rsidRDefault="00A44693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  <w:p w:rsidR="00A44693" w:rsidRDefault="00A44693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  <w:p w:rsidR="00A44693" w:rsidRPr="00BA0C35" w:rsidRDefault="00A44693" w:rsidP="00A44693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A0C35"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Marianella Granados Sirias</w:t>
                                  </w:r>
                                  <w:r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r w:rsidRPr="00BA0C35"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/ andrea cruz badilla</w:t>
                                  </w:r>
                                </w:p>
                                <w:p w:rsidR="00A44693" w:rsidRDefault="00A44693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-29838" y="-342699"/>
                                <a:ext cx="6858000" cy="58762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olor w:val="1F4E79" w:themeColor="accent1" w:themeShade="80"/>
                                      <w:sz w:val="76"/>
                                      <w:szCs w:val="76"/>
                                    </w:rPr>
                                    <w:alias w:val="Título"/>
                                    <w:tag w:val=""/>
                                    <w:id w:val="76465661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44693" w:rsidRPr="00F128D8" w:rsidRDefault="00F128D8" w:rsidP="00A44693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6"/>
                                          <w:szCs w:val="76"/>
                                        </w:rPr>
                                      </w:pPr>
                                      <w:r w:rsidRPr="00F128D8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>Aprendizajes previos medulares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              </w:t>
                                      </w:r>
                                      <w:r w:rsidR="00A44693" w:rsidRPr="00F128D8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PRUEBA COMPRENSIVA DE INGLÉS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CC3300"/>
                                      <w:sz w:val="84"/>
                                      <w:szCs w:val="84"/>
                                      <w:lang w:val="es-ES"/>
                                    </w:rPr>
                                    <w:alias w:val="Subtítulo"/>
                                    <w:tag w:val=""/>
                                    <w:id w:val="12882456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44693" w:rsidRDefault="00A44693" w:rsidP="00A44693">
                                      <w:pPr>
                                        <w:pStyle w:val="Sinespaciado"/>
                                        <w:spacing w:before="240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bCs/>
                                          <w:color w:val="CC3300"/>
                                          <w:sz w:val="84"/>
                                          <w:szCs w:val="84"/>
                                          <w:lang w:val="es-ES"/>
                                        </w:rPr>
                                      </w:pPr>
                                      <w:r w:rsidRPr="00A44693">
                                        <w:rPr>
                                          <w:rFonts w:ascii="Calibri" w:hAnsi="Calibri" w:cs="Arial"/>
                                          <w:b/>
                                          <w:bCs/>
                                          <w:color w:val="CC3300"/>
                                          <w:sz w:val="84"/>
                                          <w:szCs w:val="84"/>
                                          <w:lang w:val="es-ES"/>
                                        </w:rPr>
                                        <w:t>Módulo 46 y Módulo 71</w:t>
                                      </w:r>
                                    </w:p>
                                  </w:sdtContent>
                                </w:sdt>
                                <w:p w:rsidR="00A44693" w:rsidRPr="00A44693" w:rsidRDefault="00A44693" w:rsidP="00A44693">
                                  <w:pPr>
                                    <w:pStyle w:val="Sinespaciado"/>
                                    <w:spacing w:before="240"/>
                                    <w:jc w:val="center"/>
                                    <w:rPr>
                                      <w:rFonts w:ascii="Calibri" w:hAnsi="Calibri"/>
                                      <w:caps/>
                                      <w:color w:val="CC3300"/>
                                      <w:sz w:val="84"/>
                                      <w:szCs w:val="8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9AF1D8" id="Grupo 119" o:spid="_x0000_s1026" style="position:absolute;margin-left:41.5pt;margin-top:67.3pt;width:540.4pt;height:684pt;z-index:-251615232;mso-position-horizontal-relative:page;mso-position-vertical-relative:page" coordorigin="-397,-3426" coordsize="68679,8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">
                    <v:rect id="Rectángulo 120" o:spid="_x0000_s1027" style="position:absolute;left:-298;top:55109;width:68579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tángulo 121" o:spid="_x0000_s1028" style="position:absolute;left:-397;top:56432;width:68579;height:2823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alias w:val="Autor"/>
                              <w:tag w:val=""/>
                              <w:id w:val="39764237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44693" w:rsidRPr="00A44693" w:rsidRDefault="00A44693" w:rsidP="00A44693">
                                <w:pPr>
                                  <w:pStyle w:val="Sinespaciad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1F3864" w:themeColor="accent5" w:themeShade="80"/>
                                    <w:sz w:val="56"/>
                                    <w:szCs w:val="56"/>
                                  </w:rPr>
                                </w:pPr>
                                <w:r w:rsidRPr="00A44693">
                                  <w:rPr>
                                    <w:rFonts w:ascii="Times New Roman" w:hAnsi="Times New Roman" w:cs="Times New Roman"/>
                                    <w:b/>
                                    <w:color w:val="1F3864" w:themeColor="accent5" w:themeShade="80"/>
                                    <w:sz w:val="56"/>
                                    <w:szCs w:val="56"/>
                                  </w:rPr>
                                  <w:t>Departamento de Tercer Ciclo                           y Educación Diversificada                                              Asesoría Nacional de Inglés</w:t>
                                </w:r>
                              </w:p>
                            </w:sdtContent>
                          </w:sdt>
                          <w:p w:rsidR="00A44693" w:rsidRDefault="00A44693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  <w:p w:rsidR="00A44693" w:rsidRDefault="00A44693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  <w:p w:rsidR="00A44693" w:rsidRPr="00BA0C35" w:rsidRDefault="00A44693" w:rsidP="00A44693">
                            <w:pPr>
                              <w:pStyle w:val="Sinespaciado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0C35"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Marianella Granados Sirias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BA0C35"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/ andrea cruz badilla</w:t>
                            </w:r>
                          </w:p>
                          <w:p w:rsidR="00A44693" w:rsidRDefault="00A44693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left:-298;top:-3426;width:68579;height:5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  <w:sz w:val="76"/>
                                <w:szCs w:val="76"/>
                              </w:rPr>
                              <w:alias w:val="Título"/>
                              <w:tag w:val=""/>
                              <w:id w:val="76465661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44693" w:rsidRPr="00F128D8" w:rsidRDefault="00F128D8" w:rsidP="00A44693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6"/>
                                    <w:szCs w:val="76"/>
                                  </w:rPr>
                                </w:pPr>
                                <w:r w:rsidRPr="00F128D8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>Aprendizajes previos medulares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              </w:t>
                                </w:r>
                                <w:r w:rsidR="00A44693" w:rsidRPr="00F128D8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PRUEBA COMPRENSIVA DE INGLÉS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hAnsi="Calibri" w:cs="Arial"/>
                                <w:b/>
                                <w:bCs/>
                                <w:color w:val="CC3300"/>
                                <w:sz w:val="84"/>
                                <w:szCs w:val="84"/>
                                <w:lang w:val="es-ES"/>
                              </w:rPr>
                              <w:alias w:val="Subtítulo"/>
                              <w:tag w:val=""/>
                              <w:id w:val="12882456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44693" w:rsidRDefault="00A44693" w:rsidP="00A44693">
                                <w:pPr>
                                  <w:pStyle w:val="Sinespaciado"/>
                                  <w:spacing w:before="240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CC3300"/>
                                    <w:sz w:val="84"/>
                                    <w:szCs w:val="84"/>
                                    <w:lang w:val="es-ES"/>
                                  </w:rPr>
                                </w:pPr>
                                <w:r w:rsidRPr="00A44693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CC3300"/>
                                    <w:sz w:val="84"/>
                                    <w:szCs w:val="84"/>
                                    <w:lang w:val="es-ES"/>
                                  </w:rPr>
                                  <w:t>Módulo 46 y Módulo 71</w:t>
                                </w:r>
                              </w:p>
                            </w:sdtContent>
                          </w:sdt>
                          <w:p w:rsidR="00A44693" w:rsidRPr="00A44693" w:rsidRDefault="00A44693" w:rsidP="00A44693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rFonts w:ascii="Calibri" w:hAnsi="Calibri"/>
                                <w:caps/>
                                <w:color w:val="CC330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F128D8" w:rsidRDefault="00A44693" w:rsidP="00F128D8">
          <w:pPr>
            <w:spacing w:after="0" w:line="360" w:lineRule="auto"/>
            <w:contextualSpacing/>
            <w:jc w:val="center"/>
            <w:rPr>
              <w:lang w:val="en-US"/>
            </w:rPr>
          </w:pPr>
          <w:r>
            <w:rPr>
              <w:lang w:val="en-US"/>
            </w:rPr>
            <w:br w:type="page"/>
          </w:r>
        </w:p>
      </w:sdtContent>
    </w:sdt>
    <w:p w:rsidR="00F128D8" w:rsidRPr="00C7365F" w:rsidRDefault="00F128D8" w:rsidP="00F128D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365F">
        <w:rPr>
          <w:rFonts w:ascii="Arial" w:hAnsi="Arial" w:cs="Arial"/>
          <w:b/>
          <w:sz w:val="24"/>
          <w:szCs w:val="24"/>
        </w:rPr>
        <w:lastRenderedPageBreak/>
        <w:t xml:space="preserve">Aprendizajes previos </w:t>
      </w:r>
      <w:r>
        <w:rPr>
          <w:rFonts w:ascii="Arial" w:hAnsi="Arial" w:cs="Arial"/>
          <w:b/>
          <w:sz w:val="24"/>
          <w:szCs w:val="24"/>
        </w:rPr>
        <w:t xml:space="preserve">medulares </w:t>
      </w:r>
      <w:r w:rsidRPr="00C7365F">
        <w:rPr>
          <w:rFonts w:ascii="Arial" w:hAnsi="Arial" w:cs="Arial"/>
          <w:b/>
          <w:sz w:val="24"/>
          <w:szCs w:val="24"/>
        </w:rPr>
        <w:t>Inglés Módulo 46</w:t>
      </w: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128D8">
        <w:rPr>
          <w:rFonts w:ascii="Arial" w:hAnsi="Arial" w:cs="Arial"/>
          <w:b/>
          <w:sz w:val="24"/>
          <w:szCs w:val="24"/>
          <w:lang w:val="en-US"/>
        </w:rPr>
        <w:t>Curso</w:t>
      </w:r>
      <w:proofErr w:type="spellEnd"/>
      <w:r w:rsidRPr="00F128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128D8">
        <w:rPr>
          <w:rFonts w:ascii="Arial" w:hAnsi="Arial" w:cs="Arial"/>
          <w:b/>
          <w:sz w:val="24"/>
          <w:szCs w:val="24"/>
          <w:lang w:val="en-US"/>
        </w:rPr>
        <w:t>lectivo</w:t>
      </w:r>
      <w:proofErr w:type="spellEnd"/>
      <w:r w:rsidRPr="00F128D8">
        <w:rPr>
          <w:rFonts w:ascii="Arial" w:hAnsi="Arial" w:cs="Arial"/>
          <w:b/>
          <w:sz w:val="24"/>
          <w:szCs w:val="24"/>
          <w:lang w:val="en-US"/>
        </w:rPr>
        <w:t xml:space="preserve"> 2023</w:t>
      </w: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28D8" w:rsidRP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Module 46- I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b/>
          <w:sz w:val="24"/>
          <w:szCs w:val="24"/>
          <w:lang w:val="en-US"/>
        </w:rPr>
        <w:t>R.2.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 Reads patterned and predictable text.</w:t>
      </w:r>
    </w:p>
    <w:p w:rsidR="00F128D8" w:rsidRPr="00C7365F" w:rsidRDefault="00F128D8" w:rsidP="00F128D8">
      <w:pPr>
        <w:spacing w:line="36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b/>
          <w:sz w:val="24"/>
          <w:szCs w:val="24"/>
          <w:lang w:val="en-US"/>
        </w:rPr>
        <w:t>R.3.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 Recognizes short instructions illustrated through step-by-step visuals.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5E402D">
        <w:rPr>
          <w:rFonts w:ascii="Arial" w:hAnsi="Arial" w:cs="Arial"/>
          <w:sz w:val="24"/>
          <w:szCs w:val="24"/>
          <w:highlight w:val="white"/>
          <w:lang w:val="en-US"/>
        </w:rPr>
        <w:t>R.1</w:t>
      </w:r>
      <w:r w:rsidRPr="005E402D">
        <w:rPr>
          <w:rFonts w:ascii="Arial" w:hAnsi="Arial" w:cs="Arial"/>
          <w:sz w:val="24"/>
          <w:szCs w:val="24"/>
          <w:lang w:val="en-US"/>
        </w:rPr>
        <w:t>.</w:t>
      </w:r>
      <w:r w:rsidRPr="00C736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7365F">
        <w:rPr>
          <w:rFonts w:ascii="Arial" w:eastAsia="Times New Roman" w:hAnsi="Arial" w:cs="Arial"/>
          <w:sz w:val="24"/>
          <w:szCs w:val="24"/>
          <w:lang w:val="en-US"/>
        </w:rPr>
        <w:t>Recognizes the main information in short articles and reports.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000000"/>
          <w:sz w:val="24"/>
          <w:szCs w:val="24"/>
          <w:lang w:val="en-US"/>
        </w:rPr>
        <w:t>W.2.</w:t>
      </w:r>
      <w:r w:rsidRPr="00C7365F">
        <w:rPr>
          <w:rFonts w:ascii="Arial" w:hAnsi="Arial" w:cs="Arial"/>
          <w:color w:val="000000"/>
          <w:sz w:val="24"/>
          <w:szCs w:val="24"/>
          <w:lang w:val="en-US"/>
        </w:rPr>
        <w:t xml:space="preserve"> Describes 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various </w:t>
      </w:r>
      <w:r w:rsidRPr="00C7365F">
        <w:rPr>
          <w:rFonts w:ascii="Arial" w:hAnsi="Arial" w:cs="Arial"/>
          <w:color w:val="000000"/>
          <w:sz w:val="24"/>
          <w:szCs w:val="24"/>
          <w:lang w:val="en-US"/>
        </w:rPr>
        <w:t>aspects of life and achievements of different types of heroes.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Module 46- II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R.3. recognizes some expressions and the main information about text (heard or read) with instructional support.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R.2. recognizes the main information on posters, brochures, signs, and invitations.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R.4. recognizes specific details in texts accompanied by illustrations.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W.2. writes straightforward information about him/herself in short sentences.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lastRenderedPageBreak/>
        <w:t>Module 46- III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R.2. recognizes vocabulary and important information on basic promotional material. (e.g., date, place and activities, on poster).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R.4. recognizes main ideas of text when accompanied by illustrations.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R.3. extracts the gist of short articles and ads in age appropriate magazines (print and/or electronic).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W.2. writes cards, invitations and simple descriptions of holidays and celebrations</w:t>
      </w:r>
      <w:r w:rsidRPr="00C7365F">
        <w:rPr>
          <w:rFonts w:ascii="Arial" w:hAnsi="Arial" w:cs="Arial"/>
          <w:sz w:val="24"/>
          <w:szCs w:val="24"/>
          <w:lang w:val="en-US"/>
        </w:rPr>
        <w:t>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Module 46- IV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R.2. discriminates a set of clear-cut instructions (e.g., what to do if you attend a festival or celebration), especially if there are pictures.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R.3. discriminates directions for getting to a place, using everyday reference material (e.g., advertising material and city maps, GPS gadgets).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R.3. recognizes the main information and a few details in short articles and reports.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W.2. writes a text message or a postcard/e-postcard to friends to give news about holidays, festivals or celebrations.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F128D8" w:rsidRPr="00C7365F" w:rsidRDefault="00F128D8" w:rsidP="00F128D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28D8">
        <w:rPr>
          <w:rFonts w:ascii="Arial" w:hAnsi="Arial" w:cs="Arial"/>
          <w:b/>
          <w:sz w:val="24"/>
          <w:szCs w:val="24"/>
        </w:rPr>
        <w:br w:type="page"/>
      </w:r>
      <w:r w:rsidRPr="00C7365F">
        <w:rPr>
          <w:rFonts w:ascii="Arial" w:hAnsi="Arial" w:cs="Arial"/>
          <w:b/>
          <w:sz w:val="24"/>
          <w:szCs w:val="24"/>
        </w:rPr>
        <w:lastRenderedPageBreak/>
        <w:t xml:space="preserve">Aprendizajes previos </w:t>
      </w:r>
      <w:r>
        <w:rPr>
          <w:rFonts w:ascii="Arial" w:hAnsi="Arial" w:cs="Arial"/>
          <w:b/>
          <w:sz w:val="24"/>
          <w:szCs w:val="24"/>
        </w:rPr>
        <w:t xml:space="preserve">medulares </w:t>
      </w:r>
      <w:proofErr w:type="gramStart"/>
      <w:r w:rsidRPr="00C7365F">
        <w:rPr>
          <w:rFonts w:ascii="Arial" w:hAnsi="Arial" w:cs="Arial"/>
          <w:b/>
          <w:sz w:val="24"/>
          <w:szCs w:val="24"/>
        </w:rPr>
        <w:t>Inglés</w:t>
      </w:r>
      <w:proofErr w:type="gramEnd"/>
      <w:r w:rsidRPr="00C7365F">
        <w:rPr>
          <w:rFonts w:ascii="Arial" w:hAnsi="Arial" w:cs="Arial"/>
          <w:b/>
          <w:sz w:val="24"/>
          <w:szCs w:val="24"/>
        </w:rPr>
        <w:t xml:space="preserve"> Modulo 71</w:t>
      </w: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128D8">
        <w:rPr>
          <w:rFonts w:ascii="Arial" w:hAnsi="Arial" w:cs="Arial"/>
          <w:b/>
          <w:sz w:val="24"/>
          <w:szCs w:val="24"/>
          <w:lang w:val="en-US"/>
        </w:rPr>
        <w:t>Curso</w:t>
      </w:r>
      <w:proofErr w:type="spellEnd"/>
      <w:r w:rsidRPr="00F128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128D8">
        <w:rPr>
          <w:rFonts w:ascii="Arial" w:hAnsi="Arial" w:cs="Arial"/>
          <w:b/>
          <w:sz w:val="24"/>
          <w:szCs w:val="24"/>
          <w:lang w:val="en-US"/>
        </w:rPr>
        <w:t>lectivo</w:t>
      </w:r>
      <w:proofErr w:type="spellEnd"/>
      <w:r w:rsidRPr="00F128D8">
        <w:rPr>
          <w:rFonts w:ascii="Arial" w:hAnsi="Arial" w:cs="Arial"/>
          <w:b/>
          <w:sz w:val="24"/>
          <w:szCs w:val="24"/>
          <w:lang w:val="en-US"/>
        </w:rPr>
        <w:t xml:space="preserve"> 2023 </w:t>
      </w:r>
    </w:p>
    <w:p w:rsidR="00F128D8" w:rsidRP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28D8" w:rsidRP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Module 71- I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R.1. discriminates simple instructions with some visual support (e.g., safe use of social networks).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R.4. discriminates the main idea and supporting details in straightforward letters and physical or electronic messages.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R.1. recognizes relevant information to draw conclusions.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W.1. writes a narrative paragraph about a home emergency, everyday situation, appointments or something you made a complaint about.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Module 71- II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 xml:space="preserve">R.2. discriminates information of charts and graphs read. </w:t>
      </w:r>
    </w:p>
    <w:p w:rsidR="00F128D8" w:rsidRPr="00C7365F" w:rsidRDefault="00F128D8" w:rsidP="00F128D8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R1. discriminates factual information from texts and simple reports on familiar topics.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R.3. interprets many subject specific words when encountered in text.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W.2.writes a simple, short descriptive narrative paragraph based on real or imagined event related to cultural diversity, including characters, plot, and setting.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lastRenderedPageBreak/>
        <w:t>Module 71- III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R.3. interprets the important information in simple, clearly drafted print materials (newspaper, charts and graphs, diagrams).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bCs/>
          <w:color w:val="000000"/>
          <w:sz w:val="24"/>
          <w:szCs w:val="24"/>
          <w:lang w:val="en-US"/>
        </w:rPr>
        <w:t>R.3</w:t>
      </w:r>
      <w:r w:rsidRPr="00C7365F">
        <w:rPr>
          <w:rFonts w:ascii="Arial" w:hAnsi="Arial" w:cs="Arial"/>
          <w:color w:val="000000"/>
          <w:sz w:val="24"/>
          <w:szCs w:val="24"/>
          <w:lang w:val="en-US"/>
        </w:rPr>
        <w:t>.interprets clear, simple instructions with some visual support (e.g., how to use an app).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Cs/>
          <w:color w:val="000000"/>
          <w:sz w:val="24"/>
          <w:szCs w:val="24"/>
          <w:lang w:val="en-US"/>
        </w:rPr>
        <w:t>W.2.</w:t>
      </w:r>
      <w:r w:rsidRPr="00C7365F">
        <w:rPr>
          <w:rFonts w:ascii="Arial" w:hAnsi="Arial" w:cs="Arial"/>
          <w:color w:val="000000"/>
          <w:sz w:val="24"/>
          <w:szCs w:val="24"/>
          <w:lang w:val="en-US"/>
        </w:rPr>
        <w:t xml:space="preserve"> writes expository paragraphs about tech tools (e.g., apps, video games, programs, tech tools), using complete sentences that are connected to each other.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Module 71- IV Period: Assessment Strategies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bookmarkStart w:id="0" w:name="_GoBack"/>
      <w:bookmarkEnd w:id="0"/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F128D8" w:rsidRPr="00C7365F" w:rsidRDefault="00F128D8" w:rsidP="00F128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R.1. interprets the main conclusions from straightforward, factual texts.</w:t>
      </w:r>
    </w:p>
    <w:p w:rsidR="00F128D8" w:rsidRPr="00C7365F" w:rsidRDefault="00F128D8" w:rsidP="00F128D8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R.1. follows simple instructions.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R.1. summarizes main idea and supporting details.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W.2. writes a persuasive paragraph regarding environmental problems and helping nature.</w:t>
      </w:r>
    </w:p>
    <w:p w:rsidR="00F128D8" w:rsidRPr="00C7365F" w:rsidRDefault="00F128D8" w:rsidP="00F128D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F128D8" w:rsidRPr="00C7365F" w:rsidRDefault="00F128D8" w:rsidP="00F128D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128D8" w:rsidRPr="00C7365F" w:rsidRDefault="00F128D8" w:rsidP="00F128D8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44693" w:rsidRDefault="00A44693">
      <w:pPr>
        <w:rPr>
          <w:lang w:val="en-US"/>
        </w:rPr>
      </w:pPr>
    </w:p>
    <w:sectPr w:rsidR="00A44693" w:rsidSect="00A44693">
      <w:headerReference w:type="default" r:id="rId7"/>
      <w:pgSz w:w="12240" w:h="15840"/>
      <w:pgMar w:top="1417" w:right="709" w:bottom="1417" w:left="1701" w:header="426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73" w:rsidRDefault="00CA2973">
      <w:pPr>
        <w:spacing w:after="0" w:line="240" w:lineRule="auto"/>
      </w:pPr>
      <w:r>
        <w:separator/>
      </w:r>
    </w:p>
  </w:endnote>
  <w:endnote w:type="continuationSeparator" w:id="0">
    <w:p w:rsidR="00CA2973" w:rsidRDefault="00CA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73" w:rsidRDefault="00CA2973">
      <w:pPr>
        <w:spacing w:after="0" w:line="240" w:lineRule="auto"/>
      </w:pPr>
      <w:r>
        <w:separator/>
      </w:r>
    </w:p>
  </w:footnote>
  <w:footnote w:type="continuationSeparator" w:id="0">
    <w:p w:rsidR="00CA2973" w:rsidRDefault="00CA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6D" w:rsidRDefault="00CA2973" w:rsidP="00074C6D">
    <w:pPr>
      <w:pStyle w:val="Encabezado"/>
    </w:pPr>
  </w:p>
  <w:tbl>
    <w:tblPr>
      <w:tblW w:w="5544" w:type="pct"/>
      <w:tblInd w:w="-1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92"/>
      <w:gridCol w:w="1579"/>
      <w:gridCol w:w="7517"/>
    </w:tblGrid>
    <w:tr w:rsidR="006E642C" w:rsidRPr="00237AD6" w:rsidTr="00F128D8">
      <w:trPr>
        <w:trHeight w:val="1266"/>
      </w:trPr>
      <w:tc>
        <w:tcPr>
          <w:tcW w:w="823" w:type="pct"/>
          <w:shd w:val="clear" w:color="auto" w:fill="auto"/>
        </w:tcPr>
        <w:p w:rsidR="006E642C" w:rsidRPr="00237AD6" w:rsidRDefault="00F128D8" w:rsidP="00074C6D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22010469" wp14:editId="1C12EF89">
                <wp:simplePos x="0" y="0"/>
                <wp:positionH relativeFrom="column">
                  <wp:posOffset>-85718</wp:posOffset>
                </wp:positionH>
                <wp:positionV relativeFrom="paragraph">
                  <wp:posOffset>145149</wp:posOffset>
                </wp:positionV>
                <wp:extent cx="1125507" cy="564585"/>
                <wp:effectExtent l="0" t="0" r="0" b="6985"/>
                <wp:wrapNone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07" cy="56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5" w:type="pct"/>
          <w:shd w:val="clear" w:color="auto" w:fill="auto"/>
        </w:tcPr>
        <w:p w:rsidR="006E642C" w:rsidRPr="00237AD6" w:rsidRDefault="00F128D8" w:rsidP="00237AD6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46970154" wp14:editId="2A1ACB68">
                <wp:simplePos x="0" y="0"/>
                <wp:positionH relativeFrom="column">
                  <wp:posOffset>16064</wp:posOffset>
                </wp:positionH>
                <wp:positionV relativeFrom="paragraph">
                  <wp:posOffset>127230</wp:posOffset>
                </wp:positionV>
                <wp:extent cx="887730" cy="763270"/>
                <wp:effectExtent l="0" t="0" r="7620" b="0"/>
                <wp:wrapNone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4693">
            <w:rPr>
              <w:rFonts w:ascii="Arial" w:hAnsi="Arial" w:cs="Arial"/>
            </w:rPr>
            <w:t xml:space="preserve"> </w:t>
          </w:r>
        </w:p>
      </w:tc>
      <w:tc>
        <w:tcPr>
          <w:tcW w:w="3452" w:type="pct"/>
          <w:shd w:val="clear" w:color="auto" w:fill="auto"/>
        </w:tcPr>
        <w:p w:rsidR="006E642C" w:rsidRPr="006E642C" w:rsidRDefault="00A44693" w:rsidP="006E642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:rsidR="006E642C" w:rsidRPr="006E642C" w:rsidRDefault="00A44693" w:rsidP="006E642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:rsidR="006E642C" w:rsidRPr="00F51A54" w:rsidRDefault="00A44693" w:rsidP="006E642C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Asesoría Nacional de Inglés</w:t>
          </w:r>
        </w:p>
      </w:tc>
    </w:tr>
  </w:tbl>
  <w:p w:rsidR="00074C6D" w:rsidRDefault="00CA29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4F6EC0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BC5"/>
    <w:multiLevelType w:val="hybridMultilevel"/>
    <w:tmpl w:val="75B04DF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56B6B"/>
    <w:multiLevelType w:val="hybridMultilevel"/>
    <w:tmpl w:val="F3C6A26C"/>
    <w:lvl w:ilvl="0" w:tplc="A300AD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A44693"/>
    <w:rsid w:val="00CA2973"/>
    <w:rsid w:val="00F128D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7617"/>
  <w15:chartTrackingRefBased/>
  <w15:docId w15:val="{698D4953-9066-4A24-8D18-7931F411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3,NORMAL,titulo 5"/>
    <w:basedOn w:val="Normal"/>
    <w:link w:val="PrrafodelistaCar"/>
    <w:qFormat/>
    <w:rsid w:val="00A44693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A44693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nhideWhenUsed/>
    <w:rsid w:val="00A44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693"/>
    <w:rPr>
      <w:rFonts w:ascii="Calibri" w:eastAsia="Calibri" w:hAnsi="Calibri" w:cs="Times New Roman"/>
    </w:rPr>
  </w:style>
  <w:style w:type="paragraph" w:customStyle="1" w:styleId="Default">
    <w:name w:val="Default"/>
    <w:rsid w:val="00A44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Normal1">
    <w:name w:val="Normal1"/>
    <w:rsid w:val="00A4469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  <w:style w:type="paragraph" w:styleId="Sinespaciado">
    <w:name w:val="No Spacing"/>
    <w:link w:val="SinespaciadoCar"/>
    <w:uiPriority w:val="1"/>
    <w:qFormat/>
    <w:rsid w:val="00A44693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4693"/>
    <w:rPr>
      <w:rFonts w:eastAsiaTheme="minorEastAsia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F12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8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CA81238262A4E9607131AEACB903A" ma:contentTypeVersion="4" ma:contentTypeDescription="Crear nuevo documento." ma:contentTypeScope="" ma:versionID="b85eb803b2a0edb562da7d7bad4bc0b9">
  <xsd:schema xmlns:xsd="http://www.w3.org/2001/XMLSchema" xmlns:xs="http://www.w3.org/2001/XMLSchema" xmlns:p="http://schemas.microsoft.com/office/2006/metadata/properties" xmlns:ns2="e9ba6598-f40b-4824-997f-fa224bf3961b" xmlns:ns3="b26c0dc2-15cf-43ca-a972-40c6aaf0ebce" targetNamespace="http://schemas.microsoft.com/office/2006/metadata/properties" ma:root="true" ma:fieldsID="0ccd0be728a3de30643f784ffaa5b505" ns2:_="" ns3:_="">
    <xsd:import namespace="e9ba6598-f40b-4824-997f-fa224bf3961b"/>
    <xsd:import namespace="b26c0dc2-15cf-43ca-a972-40c6aaf0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6598-f40b-4824-997f-fa224bf39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dc2-15cf-43ca-a972-40c6aaf0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1F4C1-B8A4-494F-91DE-2C8D46A985C8}"/>
</file>

<file path=customXml/itemProps2.xml><?xml version="1.0" encoding="utf-8"?>
<ds:datastoreItem xmlns:ds="http://schemas.openxmlformats.org/officeDocument/2006/customXml" ds:itemID="{12A32539-4663-4F43-B510-E559CE5F7281}"/>
</file>

<file path=customXml/itemProps3.xml><?xml version="1.0" encoding="utf-8"?>
<ds:datastoreItem xmlns:ds="http://schemas.openxmlformats.org/officeDocument/2006/customXml" ds:itemID="{9AB8BF5F-CC53-451B-ABA9-72C44A69D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551</Words>
  <Characters>3035</Characters>
  <Application>Microsoft Office Word</Application>
  <DocSecurity>0</DocSecurity>
  <Lines>25</Lines>
  <Paragraphs>7</Paragraphs>
  <ScaleCrop>false</ScaleCrop>
  <Company>Hewlett-Packard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Aprendizajes previos medulares                PRUEBA COMPRENSIVA DE INGLÉS</dc:title>
  <dc:subject>Módulo 46 y Módulo 71</dc:subject>
  <dc:creator>Departamento de Tercer Ciclo                           y Educación Diversificada                                              Asesoría Nacional de Inglés</dc:creator>
  <cp:keywords/>
  <dc:description/>
  <cp:lastModifiedBy>Andrea Cruz Badilla</cp:lastModifiedBy>
  <cp:revision>2</cp:revision>
  <dcterms:created xsi:type="dcterms:W3CDTF">2023-02-17T16:58:00Z</dcterms:created>
  <dcterms:modified xsi:type="dcterms:W3CDTF">2023-02-20T20:34:00Z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0x01010079FCA81238262A4E9607131AEACB903A</vt:lpwstr>
  </property>
  <property fmtid="{D5CDD505-2E9C-101B-9397-08002B2CF9AE}" pid="3" name="Order">
    <vt:r8>182200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