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72C7" w14:textId="5D3A718E" w:rsidR="00011353" w:rsidRPr="00A16870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6870">
        <w:rPr>
          <w:rFonts w:ascii="Arial" w:hAnsi="Arial" w:cs="Arial"/>
          <w:b/>
          <w:sz w:val="24"/>
          <w:szCs w:val="24"/>
        </w:rPr>
        <w:t>P</w:t>
      </w:r>
      <w:r w:rsidR="004516A4" w:rsidRPr="00A16870">
        <w:rPr>
          <w:rFonts w:ascii="Arial" w:hAnsi="Arial" w:cs="Arial"/>
          <w:b/>
          <w:sz w:val="24"/>
          <w:szCs w:val="24"/>
        </w:rPr>
        <w:t>laneamiento didáctico</w:t>
      </w:r>
    </w:p>
    <w:p w14:paraId="159E402B" w14:textId="77777777" w:rsidR="00C04845" w:rsidRPr="00A16870" w:rsidRDefault="00E06E68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t>Nivel de Educación Preescolar</w:t>
      </w:r>
    </w:p>
    <w:p w14:paraId="73107F78" w14:textId="77777777" w:rsidR="002819AD" w:rsidRPr="00A16870" w:rsidRDefault="002819AD" w:rsidP="002819AD">
      <w:pPr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3015"/>
        <w:gridCol w:w="3993"/>
      </w:tblGrid>
      <w:tr w:rsidR="005B0403" w:rsidRPr="00A16870" w14:paraId="510E6DF3" w14:textId="77777777" w:rsidTr="1A4BE540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646DF24" w14:textId="77777777" w:rsidR="005B0403" w:rsidRPr="00A16870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1687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7EB1842" w14:textId="745694F6" w:rsidR="005B0403" w:rsidRPr="00A16870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1687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Centro educativo:</w:t>
            </w:r>
          </w:p>
        </w:tc>
      </w:tr>
      <w:tr w:rsidR="005B0403" w:rsidRPr="00A16870" w14:paraId="4476EB64" w14:textId="77777777" w:rsidTr="1A4BE540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19CD22E" w14:textId="77777777" w:rsidR="005B0403" w:rsidRPr="00A16870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1687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37EC73" w14:textId="77777777" w:rsidR="005B0403" w:rsidRPr="00A16870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1687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5B0403" w:rsidRPr="00A16870" w14:paraId="79611250" w14:textId="77777777" w:rsidTr="1A4BE540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1313F96" w14:textId="69FE6F0D" w:rsidR="005B0403" w:rsidRPr="00A16870" w:rsidRDefault="005B0403" w:rsidP="1A4BE5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1A4BE54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1A4BE54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1A4BE54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3A923063" w:rsidRPr="1A4BE54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1A4BE54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5B0403" w:rsidRPr="00A16870" w14:paraId="18B615D0" w14:textId="77777777" w:rsidTr="1A4BE540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C088971" w14:textId="77777777" w:rsidR="005B0403" w:rsidRPr="00A16870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1687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E8D69A1" w14:textId="77777777" w:rsidR="005B0403" w:rsidRPr="00A16870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1687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219F418" w14:textId="77777777" w:rsidR="005B0403" w:rsidRPr="00A16870" w:rsidRDefault="005B0403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1687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17FB0380" w14:textId="77777777" w:rsidR="00BB02D6" w:rsidRPr="00A16870" w:rsidRDefault="00BB02D6" w:rsidP="00F3129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5312CB5" w14:textId="77777777" w:rsidR="002819AD" w:rsidRPr="00A16870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t>Sección I</w:t>
      </w:r>
      <w:r w:rsidR="002819AD" w:rsidRPr="00A16870">
        <w:rPr>
          <w:rFonts w:ascii="Arial" w:hAnsi="Arial" w:cs="Arial"/>
          <w:b/>
          <w:sz w:val="24"/>
          <w:szCs w:val="24"/>
        </w:rPr>
        <w:t xml:space="preserve">. </w:t>
      </w:r>
      <w:r w:rsidR="000B0542" w:rsidRPr="00A16870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1A8CE470" w14:textId="77777777" w:rsidR="009A634C" w:rsidRPr="00A16870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73"/>
        <w:gridCol w:w="10047"/>
      </w:tblGrid>
      <w:tr w:rsidR="00F44658" w:rsidRPr="00A16870" w14:paraId="13D10923" w14:textId="77777777" w:rsidTr="00A10E13">
        <w:tc>
          <w:tcPr>
            <w:tcW w:w="1200" w:type="pct"/>
            <w:shd w:val="clear" w:color="auto" w:fill="FFD966" w:themeFill="accent4" w:themeFillTint="99"/>
            <w:vAlign w:val="center"/>
          </w:tcPr>
          <w:p w14:paraId="2A245782" w14:textId="77777777" w:rsidR="00F44658" w:rsidRPr="00A16870" w:rsidRDefault="00F44658" w:rsidP="00A10E13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16870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FD966" w:themeFill="accent4" w:themeFillTint="99"/>
            <w:vAlign w:val="center"/>
          </w:tcPr>
          <w:p w14:paraId="4F3DE041" w14:textId="10694584" w:rsidR="00F44658" w:rsidRPr="00A16870" w:rsidRDefault="00FF42BE" w:rsidP="00A10E13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16870">
              <w:rPr>
                <w:rFonts w:ascii="Arial" w:eastAsiaTheme="minorHAnsi" w:hAnsi="Arial" w:cs="Arial"/>
                <w:b/>
                <w:lang w:eastAsia="en-US"/>
              </w:rPr>
              <w:t>Indicador (</w:t>
            </w:r>
            <w:r w:rsidR="00F44658" w:rsidRPr="00A16870">
              <w:rPr>
                <w:rFonts w:ascii="Arial" w:eastAsiaTheme="minorHAnsi" w:hAnsi="Arial" w:cs="Arial"/>
                <w:b/>
                <w:lang w:eastAsia="en-US"/>
              </w:rPr>
              <w:t>Pautas para el desarrollo de la habilidad)</w:t>
            </w:r>
          </w:p>
        </w:tc>
      </w:tr>
      <w:tr w:rsidR="00F44658" w:rsidRPr="00A16870" w14:paraId="3E381CAA" w14:textId="77777777" w:rsidTr="00A10E13">
        <w:trPr>
          <w:trHeight w:val="821"/>
        </w:trPr>
        <w:tc>
          <w:tcPr>
            <w:tcW w:w="1200" w:type="pct"/>
            <w:vMerge w:val="restart"/>
            <w:shd w:val="clear" w:color="auto" w:fill="FFD966" w:themeFill="accent4" w:themeFillTint="99"/>
          </w:tcPr>
          <w:p w14:paraId="5558504A" w14:textId="77777777" w:rsidR="00F44658" w:rsidRPr="00A16870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 xml:space="preserve">Dimensión </w:t>
            </w:r>
          </w:p>
          <w:p w14:paraId="380D1926" w14:textId="77777777" w:rsidR="00F44658" w:rsidRPr="00A16870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hAnsi="Arial" w:cs="Arial"/>
                <w:sz w:val="24"/>
                <w:szCs w:val="24"/>
              </w:rPr>
              <w:t>Maneras de pensar</w:t>
            </w:r>
          </w:p>
          <w:p w14:paraId="698AA0B7" w14:textId="77777777" w:rsidR="00F44658" w:rsidRPr="00A16870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Habilidad</w:t>
            </w:r>
          </w:p>
          <w:p w14:paraId="06448B7D" w14:textId="77777777" w:rsidR="00F44658" w:rsidRPr="00A16870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PENSAMIENTO CRÍTICO</w:t>
            </w:r>
          </w:p>
          <w:p w14:paraId="0EA7E952" w14:textId="77777777" w:rsidR="00F44658" w:rsidRPr="00A16870" w:rsidRDefault="00C827F9" w:rsidP="00C827F9">
            <w:pPr>
              <w:spacing w:after="1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hAnsi="Arial" w:cs="Arial"/>
                <w:sz w:val="24"/>
                <w:szCs w:val="24"/>
              </w:rPr>
              <w:t>Habilidad para mejorar la calidad del pensamiento y apropiarse de las estructuras cognitivas aceptadas universalmente (claridad, exactitud, precisión, relevancia, profundidad, importancia).</w:t>
            </w:r>
          </w:p>
        </w:tc>
        <w:tc>
          <w:tcPr>
            <w:tcW w:w="3800" w:type="pct"/>
            <w:shd w:val="clear" w:color="auto" w:fill="FFD966" w:themeFill="accent4" w:themeFillTint="99"/>
          </w:tcPr>
          <w:p w14:paraId="5AAE9706" w14:textId="3AAB194A" w:rsidR="00C827F9" w:rsidRPr="00A16870" w:rsidRDefault="00C827F9" w:rsidP="00C827F9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Razonamiento efectivo</w:t>
            </w:r>
          </w:p>
          <w:p w14:paraId="76E4AFC5" w14:textId="77777777" w:rsidR="00F44658" w:rsidRPr="00A16870" w:rsidRDefault="00C827F9" w:rsidP="00C827F9">
            <w:pPr>
              <w:pStyle w:val="Sinespaciado"/>
              <w:contextualSpacing/>
              <w:rPr>
                <w:rFonts w:ascii="Arial" w:hAnsi="Arial" w:cs="Arial"/>
              </w:rPr>
            </w:pPr>
            <w:r w:rsidRPr="00A16870">
              <w:rPr>
                <w:rFonts w:ascii="Arial" w:hAnsi="Arial" w:cs="Arial"/>
              </w:rPr>
              <w:t>Evalúa los supuestos y los propósitos de los razonamientos que explican los problemas y preguntas vitales.</w:t>
            </w:r>
          </w:p>
        </w:tc>
      </w:tr>
      <w:tr w:rsidR="00F44658" w:rsidRPr="00A16870" w14:paraId="4D2FD9EB" w14:textId="77777777" w:rsidTr="00A10E13">
        <w:trPr>
          <w:trHeight w:val="920"/>
        </w:trPr>
        <w:tc>
          <w:tcPr>
            <w:tcW w:w="1200" w:type="pct"/>
            <w:vMerge/>
            <w:shd w:val="clear" w:color="auto" w:fill="FFD966" w:themeFill="accent4" w:themeFillTint="99"/>
          </w:tcPr>
          <w:p w14:paraId="09B08898" w14:textId="77777777" w:rsidR="00F44658" w:rsidRPr="00A16870" w:rsidRDefault="00F44658" w:rsidP="00A10E13">
            <w:pPr>
              <w:pStyle w:val="Sinespaciado"/>
              <w:contextualSpacing/>
              <w:rPr>
                <w:rFonts w:ascii="Arial" w:eastAsiaTheme="minorHAnsi" w:hAnsi="Arial" w:cs="Arial"/>
                <w:i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</w:tcPr>
          <w:p w14:paraId="5474D2BC" w14:textId="77777777" w:rsidR="00C827F9" w:rsidRPr="00A16870" w:rsidRDefault="00C827F9" w:rsidP="00C827F9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Argumentación</w:t>
            </w:r>
          </w:p>
          <w:p w14:paraId="20C553E2" w14:textId="77777777" w:rsidR="00F44658" w:rsidRPr="00A16870" w:rsidRDefault="00C827F9" w:rsidP="00C827F9">
            <w:pPr>
              <w:pStyle w:val="Sinespaciado"/>
              <w:contextualSpacing/>
              <w:rPr>
                <w:rFonts w:ascii="Arial" w:hAnsi="Arial" w:cs="Arial"/>
              </w:rPr>
            </w:pPr>
            <w:r w:rsidRPr="00A16870">
              <w:rPr>
                <w:rFonts w:ascii="Arial" w:hAnsi="Arial" w:cs="Arial"/>
              </w:rPr>
              <w:t>Fundamenta su pensamiento con precisión, evidencia enunciados, gráficas y preguntas, entre otros.</w:t>
            </w:r>
          </w:p>
        </w:tc>
      </w:tr>
      <w:tr w:rsidR="00F44658" w:rsidRPr="00A16870" w14:paraId="19A3EACE" w14:textId="77777777" w:rsidTr="00C827F9">
        <w:trPr>
          <w:trHeight w:val="1947"/>
        </w:trPr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FC7FDE3" w14:textId="77777777" w:rsidR="00F44658" w:rsidRPr="00A16870" w:rsidRDefault="00F44658" w:rsidP="00A10E13">
            <w:pPr>
              <w:pStyle w:val="Sinespaciado"/>
              <w:contextualSpacing/>
              <w:rPr>
                <w:rFonts w:ascii="Arial" w:eastAsiaTheme="minorHAnsi" w:hAnsi="Arial" w:cs="Arial"/>
                <w:i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</w:tcPr>
          <w:p w14:paraId="7663CE6B" w14:textId="169A5B3E" w:rsidR="00C827F9" w:rsidRPr="00A16870" w:rsidRDefault="00C827F9" w:rsidP="00C827F9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Toma de decisiones</w:t>
            </w:r>
          </w:p>
          <w:p w14:paraId="6DF2E0B8" w14:textId="77777777" w:rsidR="00F44658" w:rsidRPr="00A16870" w:rsidRDefault="00C827F9" w:rsidP="00C827F9">
            <w:pPr>
              <w:pStyle w:val="Sinespaciado"/>
              <w:contextualSpacing/>
              <w:rPr>
                <w:rFonts w:ascii="Arial" w:hAnsi="Arial" w:cs="Arial"/>
              </w:rPr>
            </w:pPr>
            <w:r w:rsidRPr="00A16870">
              <w:rPr>
                <w:rFonts w:ascii="Arial" w:hAnsi="Arial" w:cs="Arial"/>
              </w:rPr>
              <w:t>Infiere los argumentos y las ideas principales, así como los pro y contra de diversos puntos de vista.</w:t>
            </w:r>
          </w:p>
        </w:tc>
      </w:tr>
    </w:tbl>
    <w:p w14:paraId="2E17E483" w14:textId="77777777" w:rsidR="00A16870" w:rsidRPr="00A16870" w:rsidRDefault="00A16870" w:rsidP="001139E4">
      <w:pPr>
        <w:rPr>
          <w:rFonts w:ascii="Arial" w:hAnsi="Arial" w:cs="Arial"/>
          <w:b/>
          <w:sz w:val="24"/>
          <w:szCs w:val="24"/>
        </w:rPr>
      </w:pPr>
    </w:p>
    <w:p w14:paraId="3847C060" w14:textId="77777777" w:rsidR="00A16870" w:rsidRPr="00A16870" w:rsidRDefault="00A16870">
      <w:pPr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br w:type="page"/>
      </w:r>
    </w:p>
    <w:p w14:paraId="1D073656" w14:textId="0661A618" w:rsidR="001139E4" w:rsidRDefault="001139E4" w:rsidP="001139E4">
      <w:pPr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A16870">
        <w:rPr>
          <w:rFonts w:ascii="Arial" w:hAnsi="Arial" w:cs="Arial"/>
          <w:b/>
          <w:sz w:val="24"/>
          <w:szCs w:val="24"/>
        </w:rPr>
        <w:t>esperados y estrategias</w:t>
      </w:r>
      <w:r w:rsidRPr="00A16870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="00264D39" w:rsidRPr="000B085B" w14:paraId="6647BA1A" w14:textId="77777777" w:rsidTr="3332E12B">
        <w:tc>
          <w:tcPr>
            <w:tcW w:w="4537" w:type="dxa"/>
            <w:gridSpan w:val="2"/>
          </w:tcPr>
          <w:p w14:paraId="50CEB2D5" w14:textId="77777777" w:rsidR="00264D39" w:rsidRPr="000B085B" w:rsidRDefault="00264D39" w:rsidP="00D50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vAlign w:val="center"/>
          </w:tcPr>
          <w:p w14:paraId="24AF839A" w14:textId="77777777" w:rsidR="00264D39" w:rsidRPr="000B085B" w:rsidRDefault="00264D39" w:rsidP="00D50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vAlign w:val="center"/>
          </w:tcPr>
          <w:p w14:paraId="7C5865D6" w14:textId="77777777" w:rsidR="00264D39" w:rsidRPr="000B085B" w:rsidRDefault="00264D39" w:rsidP="00D50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264D39" w:rsidRPr="000B085B" w14:paraId="0328F46F" w14:textId="77777777" w:rsidTr="3332E12B">
        <w:tc>
          <w:tcPr>
            <w:tcW w:w="2127" w:type="dxa"/>
          </w:tcPr>
          <w:p w14:paraId="68BB5EEB" w14:textId="77777777" w:rsidR="00264D39" w:rsidRPr="000B085B" w:rsidRDefault="00264D39" w:rsidP="00D50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14:paraId="773557A7" w14:textId="77777777" w:rsidR="00264D39" w:rsidRPr="000B085B" w:rsidRDefault="00264D39" w:rsidP="00D50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</w:tcPr>
          <w:p w14:paraId="54708C4A" w14:textId="77777777" w:rsidR="00264D39" w:rsidRPr="000B085B" w:rsidRDefault="00264D39" w:rsidP="00D5036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7CC2DF00" w14:textId="77777777" w:rsidR="00264D39" w:rsidRPr="000B085B" w:rsidRDefault="00264D39" w:rsidP="00D50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2693" w:type="dxa"/>
            <w:vMerge/>
          </w:tcPr>
          <w:p w14:paraId="5AF20752" w14:textId="77777777" w:rsidR="00264D39" w:rsidRPr="000B085B" w:rsidRDefault="00264D39" w:rsidP="00D50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120FCC9A" w14:textId="77777777" w:rsidR="00264D39" w:rsidRPr="000B085B" w:rsidRDefault="00264D39" w:rsidP="00D50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39" w:rsidRPr="000B085B" w14:paraId="7FA9161F" w14:textId="77777777" w:rsidTr="3332E12B">
        <w:tc>
          <w:tcPr>
            <w:tcW w:w="2127" w:type="dxa"/>
          </w:tcPr>
          <w:p w14:paraId="5BAD5E0E" w14:textId="77777777" w:rsidR="00264D39" w:rsidRPr="00A16870" w:rsidRDefault="00264D39" w:rsidP="00264D39">
            <w:pPr>
              <w:pStyle w:val="Sinespaciado"/>
              <w:spacing w:before="200" w:after="200"/>
              <w:rPr>
                <w:rFonts w:ascii="Arial" w:eastAsiaTheme="minorHAnsi" w:hAnsi="Arial" w:cs="Arial"/>
                <w:b/>
                <w:lang w:eastAsia="en-US"/>
              </w:rPr>
            </w:pPr>
            <w:r w:rsidRPr="00A16870">
              <w:rPr>
                <w:rFonts w:ascii="Arial" w:eastAsiaTheme="minorHAnsi" w:hAnsi="Arial" w:cs="Arial"/>
                <w:b/>
                <w:lang w:eastAsia="en-US"/>
              </w:rPr>
              <w:t>Dimensión:</w:t>
            </w:r>
          </w:p>
          <w:p w14:paraId="24FE2C1C" w14:textId="77777777" w:rsidR="00264D39" w:rsidRPr="00A16870" w:rsidRDefault="00264D39" w:rsidP="00264D39">
            <w:pPr>
              <w:pStyle w:val="Sinespaciado"/>
              <w:spacing w:before="200" w:after="200"/>
              <w:rPr>
                <w:rFonts w:ascii="Arial" w:eastAsiaTheme="minorHAnsi" w:hAnsi="Arial" w:cs="Arial"/>
                <w:b/>
                <w:lang w:eastAsia="en-US"/>
              </w:rPr>
            </w:pPr>
            <w:r w:rsidRPr="00A16870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45EEECA9" w14:textId="77777777" w:rsidR="00264D39" w:rsidRPr="00A16870" w:rsidRDefault="00264D39" w:rsidP="00264D39">
            <w:pPr>
              <w:tabs>
                <w:tab w:val="left" w:pos="313"/>
              </w:tabs>
              <w:spacing w:before="200" w:after="20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Habilidad:</w:t>
            </w:r>
          </w:p>
          <w:p w14:paraId="79F9FBF6" w14:textId="77777777" w:rsidR="00264D39" w:rsidRPr="00A16870" w:rsidRDefault="00264D39" w:rsidP="00264D39">
            <w:pPr>
              <w:tabs>
                <w:tab w:val="left" w:pos="313"/>
              </w:tabs>
              <w:spacing w:before="200"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hAnsi="Arial" w:cs="Arial"/>
                <w:sz w:val="24"/>
                <w:szCs w:val="24"/>
              </w:rPr>
              <w:t>Pensamiento crítico</w:t>
            </w:r>
          </w:p>
          <w:p w14:paraId="06441424" w14:textId="77777777" w:rsidR="00264D39" w:rsidRPr="00A16870" w:rsidRDefault="00264D39" w:rsidP="00264D39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Indicador:</w:t>
            </w:r>
          </w:p>
          <w:p w14:paraId="7CC561A5" w14:textId="77777777" w:rsidR="00264D39" w:rsidRPr="00A16870" w:rsidRDefault="00264D39" w:rsidP="00264D39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Razonamiento efectivo</w:t>
            </w:r>
          </w:p>
          <w:p w14:paraId="2DB80981" w14:textId="77777777" w:rsidR="00264D39" w:rsidRPr="00A16870" w:rsidRDefault="00264D39" w:rsidP="00264D39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A16870">
              <w:rPr>
                <w:rFonts w:ascii="Arial" w:hAnsi="Arial" w:cs="Arial"/>
              </w:rPr>
              <w:t>Evalúa los supuestos y los propósitos de los razonamientos que explican los problemas y preguntas vitales.</w:t>
            </w:r>
          </w:p>
          <w:p w14:paraId="08515283" w14:textId="77777777" w:rsidR="00264D39" w:rsidRPr="00A16870" w:rsidRDefault="00264D39" w:rsidP="00264D39">
            <w:pPr>
              <w:pStyle w:val="Sinespaciado"/>
              <w:spacing w:before="200" w:after="200"/>
              <w:contextualSpacing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Argumentación</w:t>
            </w:r>
          </w:p>
          <w:p w14:paraId="32D72B5B" w14:textId="77777777" w:rsidR="00264D39" w:rsidRPr="00A16870" w:rsidRDefault="00264D39" w:rsidP="00264D39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A16870">
              <w:rPr>
                <w:rFonts w:ascii="Arial" w:hAnsi="Arial" w:cs="Arial"/>
              </w:rPr>
              <w:t xml:space="preserve">Fundamenta su pensamiento con precisión, evidencia enunciados, </w:t>
            </w:r>
            <w:r w:rsidRPr="00A16870">
              <w:rPr>
                <w:rFonts w:ascii="Arial" w:hAnsi="Arial" w:cs="Arial"/>
              </w:rPr>
              <w:lastRenderedPageBreak/>
              <w:t>gráficas y preguntas, entre otros.</w:t>
            </w:r>
          </w:p>
          <w:p w14:paraId="711E7B17" w14:textId="77777777" w:rsidR="00264D39" w:rsidRPr="00A16870" w:rsidRDefault="00264D39" w:rsidP="00264D39">
            <w:pPr>
              <w:pStyle w:val="Sinespaciado"/>
              <w:spacing w:before="200" w:after="200"/>
              <w:contextualSpacing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Toma de decisiones</w:t>
            </w:r>
          </w:p>
          <w:p w14:paraId="66794137" w14:textId="39651066" w:rsidR="00264D39" w:rsidRPr="000B085B" w:rsidRDefault="00264D39" w:rsidP="00264D39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hAnsi="Arial" w:cs="Arial"/>
              </w:rPr>
              <w:t>Infiere los argumentos y las ideas principales, así como los pro y contra de diversos puntos de vista.</w:t>
            </w:r>
          </w:p>
        </w:tc>
        <w:tc>
          <w:tcPr>
            <w:tcW w:w="2410" w:type="dxa"/>
          </w:tcPr>
          <w:p w14:paraId="36D8D9F9" w14:textId="77777777" w:rsidR="00264D39" w:rsidRPr="00A16870" w:rsidRDefault="00264D39" w:rsidP="00264D39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lastRenderedPageBreak/>
              <w:t>Elementos del medio</w:t>
            </w:r>
          </w:p>
          <w:p w14:paraId="382EFA20" w14:textId="77777777" w:rsidR="00264D39" w:rsidRPr="00A16870" w:rsidRDefault="00264D39" w:rsidP="00264D39">
            <w:pPr>
              <w:pStyle w:val="Prrafodelista"/>
              <w:numPr>
                <w:ilvl w:val="0"/>
                <w:numId w:val="26"/>
              </w:numPr>
              <w:spacing w:before="200" w:after="200"/>
              <w:ind w:left="175" w:hanging="14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hAnsi="Arial" w:cs="Arial"/>
                <w:sz w:val="24"/>
                <w:szCs w:val="24"/>
              </w:rPr>
              <w:t>Características de los elementos.</w:t>
            </w:r>
          </w:p>
          <w:p w14:paraId="7D3E8134" w14:textId="77777777" w:rsidR="00264D39" w:rsidRPr="00A16870" w:rsidRDefault="00264D39" w:rsidP="00264D39">
            <w:pPr>
              <w:pStyle w:val="Prrafodelista"/>
              <w:numPr>
                <w:ilvl w:val="0"/>
                <w:numId w:val="26"/>
              </w:numPr>
              <w:spacing w:before="200" w:after="200"/>
              <w:ind w:left="175" w:hanging="14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hAnsi="Arial" w:cs="Arial"/>
                <w:sz w:val="24"/>
                <w:szCs w:val="24"/>
              </w:rPr>
              <w:t>Semejanzas y diferencias.</w:t>
            </w:r>
          </w:p>
          <w:p w14:paraId="61EF9117" w14:textId="77777777" w:rsidR="00264D39" w:rsidRPr="00A16870" w:rsidRDefault="00264D39" w:rsidP="00264D39">
            <w:pPr>
              <w:pStyle w:val="Prrafodelista"/>
              <w:numPr>
                <w:ilvl w:val="0"/>
                <w:numId w:val="26"/>
              </w:numPr>
              <w:spacing w:before="200" w:after="200"/>
              <w:ind w:left="175" w:hanging="14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hAnsi="Arial" w:cs="Arial"/>
                <w:sz w:val="24"/>
                <w:szCs w:val="24"/>
              </w:rPr>
              <w:t>Funciones básicas.</w:t>
            </w:r>
          </w:p>
          <w:p w14:paraId="3E9DFA18" w14:textId="77777777" w:rsidR="00264D39" w:rsidRPr="00A16870" w:rsidRDefault="00264D39" w:rsidP="00264D39">
            <w:pPr>
              <w:pStyle w:val="Prrafodelista"/>
              <w:numPr>
                <w:ilvl w:val="0"/>
                <w:numId w:val="26"/>
              </w:numPr>
              <w:spacing w:before="200" w:after="200"/>
              <w:ind w:left="175" w:hanging="14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hAnsi="Arial" w:cs="Arial"/>
                <w:sz w:val="24"/>
                <w:szCs w:val="24"/>
              </w:rPr>
              <w:t>Cuantificadores.</w:t>
            </w:r>
          </w:p>
          <w:p w14:paraId="778F8654" w14:textId="4D904349" w:rsidR="00264D39" w:rsidRPr="000B085B" w:rsidRDefault="00264D39" w:rsidP="00264D39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hAnsi="Arial" w:cs="Arial"/>
                <w:i/>
              </w:rPr>
              <w:t>(Ver Programa de Estudio).</w:t>
            </w:r>
          </w:p>
        </w:tc>
        <w:tc>
          <w:tcPr>
            <w:tcW w:w="2693" w:type="dxa"/>
          </w:tcPr>
          <w:p w14:paraId="37ABFFFC" w14:textId="77777777" w:rsidR="00264D39" w:rsidRPr="00A16870" w:rsidRDefault="00264D39" w:rsidP="00264D39">
            <w:pPr>
              <w:spacing w:before="200" w:after="2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1A4BE5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Discrimina las características de los elementos del medio estableciendo semejanzas en su agrupación.</w:t>
            </w:r>
          </w:p>
          <w:p w14:paraId="6E637271" w14:textId="2CBF92C3" w:rsidR="00264D39" w:rsidRPr="00A16870" w:rsidRDefault="00264D39" w:rsidP="3332E12B">
            <w:pPr>
              <w:spacing w:before="200" w:after="2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Clasifica</w:t>
            </w:r>
            <w:r w:rsidR="76B0E558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elementos del medio, </w:t>
            </w:r>
            <w:r w:rsidR="733EDEA2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con </w:t>
            </w: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características semejantes y diferentes</w:t>
            </w:r>
            <w:r w:rsidR="594B25E0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, fundamentando su decisión</w:t>
            </w: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.</w:t>
            </w:r>
          </w:p>
          <w:p w14:paraId="09112292" w14:textId="421F3213" w:rsidR="00264D39" w:rsidRPr="00A16870" w:rsidRDefault="00264D39" w:rsidP="3332E12B">
            <w:pPr>
              <w:spacing w:before="200" w:after="2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Clasifica elementos del medio, según las funciones básicas que poseen</w:t>
            </w:r>
            <w:r w:rsidR="77A57A72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, fundamentando su decisión.</w:t>
            </w:r>
          </w:p>
          <w:p w14:paraId="45DF7A66" w14:textId="11EB593D" w:rsidR="00264D39" w:rsidRPr="000B085B" w:rsidRDefault="00264D39" w:rsidP="00D5036A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A16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Utiliza cuantificadores en la clasificación de elementos del medio, fundamentando sus decisiones desde </w:t>
            </w:r>
            <w:r w:rsidRPr="00A16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diversos puntos de vista.</w:t>
            </w:r>
          </w:p>
        </w:tc>
        <w:tc>
          <w:tcPr>
            <w:tcW w:w="6804" w:type="dxa"/>
          </w:tcPr>
          <w:p w14:paraId="29676C0E" w14:textId="77777777" w:rsidR="00264D39" w:rsidRPr="000B085B" w:rsidRDefault="00264D39" w:rsidP="00D5036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085B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0B085B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="00264D39" w:rsidRPr="000B085B" w14:paraId="0817743A" w14:textId="77777777" w:rsidTr="3332E12B">
        <w:tc>
          <w:tcPr>
            <w:tcW w:w="14034" w:type="dxa"/>
            <w:gridSpan w:val="4"/>
          </w:tcPr>
          <w:p w14:paraId="14C29694" w14:textId="6956DC91" w:rsidR="00264D39" w:rsidRPr="000B085B" w:rsidRDefault="00264D39" w:rsidP="00D5036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>(Esta información debe ser elaborad</w:t>
            </w: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 xml:space="preserve"> por el docente)</w:t>
            </w:r>
          </w:p>
        </w:tc>
      </w:tr>
    </w:tbl>
    <w:p w14:paraId="6B2DA2E2" w14:textId="77777777" w:rsidR="00264D39" w:rsidRPr="00A16870" w:rsidRDefault="00264D39" w:rsidP="001139E4">
      <w:pPr>
        <w:rPr>
          <w:rFonts w:ascii="Arial" w:hAnsi="Arial" w:cs="Arial"/>
          <w:b/>
          <w:sz w:val="24"/>
          <w:szCs w:val="24"/>
        </w:rPr>
      </w:pPr>
    </w:p>
    <w:p w14:paraId="1CCAC20D" w14:textId="77777777" w:rsidR="00380689" w:rsidRPr="00A16870" w:rsidRDefault="00380689">
      <w:pPr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br w:type="page"/>
      </w:r>
    </w:p>
    <w:p w14:paraId="298334A8" w14:textId="77777777" w:rsidR="00440F4E" w:rsidRPr="00A16870" w:rsidRDefault="0000409D" w:rsidP="002363B7">
      <w:pPr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A16870">
        <w:rPr>
          <w:rFonts w:ascii="Arial" w:hAnsi="Arial" w:cs="Arial"/>
          <w:b/>
          <w:sz w:val="24"/>
          <w:szCs w:val="24"/>
        </w:rPr>
        <w:t xml:space="preserve">. </w:t>
      </w:r>
      <w:r w:rsidR="00463D8D" w:rsidRPr="00A16870">
        <w:rPr>
          <w:rFonts w:ascii="Arial" w:hAnsi="Arial" w:cs="Arial"/>
          <w:b/>
          <w:sz w:val="24"/>
          <w:szCs w:val="24"/>
        </w:rPr>
        <w:t>Instrumento</w:t>
      </w:r>
      <w:r w:rsidR="000B0542" w:rsidRPr="00A16870">
        <w:rPr>
          <w:rFonts w:ascii="Arial" w:hAnsi="Arial" w:cs="Arial"/>
          <w:b/>
          <w:sz w:val="24"/>
          <w:szCs w:val="24"/>
        </w:rPr>
        <w:t>s</w:t>
      </w:r>
      <w:r w:rsidR="00463D8D" w:rsidRPr="00A16870">
        <w:rPr>
          <w:rFonts w:ascii="Arial" w:hAnsi="Arial" w:cs="Arial"/>
          <w:b/>
          <w:sz w:val="24"/>
          <w:szCs w:val="24"/>
        </w:rPr>
        <w:t xml:space="preserve"> </w:t>
      </w:r>
      <w:r w:rsidR="00BC4517" w:rsidRPr="00A16870">
        <w:rPr>
          <w:rFonts w:ascii="Arial" w:hAnsi="Arial" w:cs="Arial"/>
          <w:b/>
          <w:sz w:val="24"/>
          <w:szCs w:val="24"/>
        </w:rPr>
        <w:t>de evaluación</w:t>
      </w:r>
    </w:p>
    <w:p w14:paraId="2987D2E5" w14:textId="77777777" w:rsidR="00A10E13" w:rsidRPr="00A16870" w:rsidRDefault="00A10E13" w:rsidP="000B05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732"/>
        <w:gridCol w:w="2309"/>
        <w:gridCol w:w="2740"/>
        <w:gridCol w:w="2737"/>
        <w:gridCol w:w="3033"/>
      </w:tblGrid>
      <w:tr w:rsidR="00A10E13" w:rsidRPr="00A16870" w14:paraId="221D91AE" w14:textId="77777777" w:rsidTr="3332E12B">
        <w:trPr>
          <w:tblHeader/>
        </w:trPr>
        <w:tc>
          <w:tcPr>
            <w:tcW w:w="1008" w:type="pct"/>
            <w:vMerge w:val="restart"/>
          </w:tcPr>
          <w:p w14:paraId="5AB26811" w14:textId="5F173517" w:rsidR="00A10E13" w:rsidRPr="00A16870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14:paraId="094F3BF5" w14:textId="77777777" w:rsidR="00A10E13" w:rsidRPr="00A16870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3FBBC912" w14:textId="77777777" w:rsidR="00A10E13" w:rsidRPr="00A16870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A16870" w14:paraId="468D0B7C" w14:textId="77777777" w:rsidTr="3332E12B">
        <w:trPr>
          <w:tblHeader/>
        </w:trPr>
        <w:tc>
          <w:tcPr>
            <w:tcW w:w="1008" w:type="pct"/>
            <w:vMerge/>
          </w:tcPr>
          <w:p w14:paraId="636A8764" w14:textId="77777777" w:rsidR="00A10E13" w:rsidRPr="00A16870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08D8F69A" w14:textId="77777777" w:rsidR="00A10E13" w:rsidRPr="00A16870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06791B4F" w14:textId="77777777" w:rsidR="00A10E13" w:rsidRPr="00A16870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6F19635D" w14:textId="77777777" w:rsidR="00A10E13" w:rsidRPr="00A16870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3C05D36F" w14:textId="77777777" w:rsidR="00A10E13" w:rsidRPr="00A16870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870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A10E13" w:rsidRPr="00A16870" w14:paraId="1F67A9BA" w14:textId="77777777" w:rsidTr="3332E12B">
        <w:trPr>
          <w:trHeight w:val="526"/>
        </w:trPr>
        <w:tc>
          <w:tcPr>
            <w:tcW w:w="1008" w:type="pct"/>
          </w:tcPr>
          <w:p w14:paraId="2BFE7CCC" w14:textId="77777777" w:rsidR="00A10E13" w:rsidRPr="00A16870" w:rsidRDefault="00A10E13" w:rsidP="00D26BAE">
            <w:pPr>
              <w:pStyle w:val="Sinespaciado"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Razonamiento efectivo</w:t>
            </w:r>
          </w:p>
          <w:p w14:paraId="5BD2BB58" w14:textId="185CA7DF" w:rsidR="00A10E13" w:rsidRPr="00A16870" w:rsidRDefault="00A10E13" w:rsidP="00D26BAE">
            <w:pPr>
              <w:pStyle w:val="Sinespaciado"/>
              <w:rPr>
                <w:rFonts w:ascii="Arial" w:hAnsi="Arial" w:cs="Arial"/>
              </w:rPr>
            </w:pPr>
            <w:r w:rsidRPr="00A16870">
              <w:rPr>
                <w:rFonts w:ascii="Arial" w:hAnsi="Arial" w:cs="Arial"/>
              </w:rPr>
              <w:t>Evalúa los supuestos y los propósitos de los razonamientos que explican los problemas y preguntas vitales.</w:t>
            </w:r>
          </w:p>
        </w:tc>
        <w:tc>
          <w:tcPr>
            <w:tcW w:w="852" w:type="pct"/>
          </w:tcPr>
          <w:p w14:paraId="3E6A1162" w14:textId="3B684646" w:rsidR="00A10E13" w:rsidRPr="009103BE" w:rsidRDefault="009103BE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Discrimina las características de los elementos del medio estableciendo semejanzas en su agrupación.</w:t>
            </w:r>
          </w:p>
        </w:tc>
        <w:tc>
          <w:tcPr>
            <w:tcW w:w="1011" w:type="pct"/>
          </w:tcPr>
          <w:p w14:paraId="0629C475" w14:textId="358A4759" w:rsidR="00A10E13" w:rsidRPr="009103BE" w:rsidRDefault="009103BE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Descubre las características de los elementos del medio.</w:t>
            </w:r>
          </w:p>
        </w:tc>
        <w:tc>
          <w:tcPr>
            <w:tcW w:w="1010" w:type="pct"/>
          </w:tcPr>
          <w:p w14:paraId="0B62668B" w14:textId="676D9FBA" w:rsidR="00A10E13" w:rsidRPr="009103BE" w:rsidRDefault="009103BE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Nombra las características de los elementos del medio, estableciendo semejanzas en su agrupación.</w:t>
            </w:r>
          </w:p>
        </w:tc>
        <w:tc>
          <w:tcPr>
            <w:tcW w:w="1119" w:type="pct"/>
          </w:tcPr>
          <w:p w14:paraId="59049226" w14:textId="72374E5D" w:rsidR="00A10E13" w:rsidRPr="009103BE" w:rsidRDefault="009103BE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Reconoce las características de los elementos del medio estableciendo semejanzas en su agrupación.</w:t>
            </w:r>
          </w:p>
        </w:tc>
      </w:tr>
      <w:tr w:rsidR="00A10E13" w:rsidRPr="00A16870" w14:paraId="38866655" w14:textId="77777777" w:rsidTr="3332E12B">
        <w:trPr>
          <w:trHeight w:val="526"/>
        </w:trPr>
        <w:tc>
          <w:tcPr>
            <w:tcW w:w="1008" w:type="pct"/>
          </w:tcPr>
          <w:p w14:paraId="66E709F4" w14:textId="77777777" w:rsidR="00A10E13" w:rsidRPr="00A16870" w:rsidRDefault="00A10E13" w:rsidP="00D26BAE">
            <w:pPr>
              <w:pStyle w:val="Sinespaciado"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Argumentación</w:t>
            </w:r>
          </w:p>
          <w:p w14:paraId="4875B71F" w14:textId="77777777" w:rsidR="00A10E13" w:rsidRPr="00A16870" w:rsidRDefault="00A10E13" w:rsidP="00D26BAE">
            <w:pPr>
              <w:pStyle w:val="Sinespaciado"/>
              <w:rPr>
                <w:rFonts w:ascii="Arial" w:hAnsi="Arial" w:cs="Arial"/>
              </w:rPr>
            </w:pPr>
            <w:r w:rsidRPr="00A16870">
              <w:rPr>
                <w:rFonts w:ascii="Arial" w:hAnsi="Arial" w:cs="Arial"/>
              </w:rPr>
              <w:t>Fundamenta su pensamiento con precisión, evidencia, enunciados, gráficas y preguntas, entre otros.</w:t>
            </w:r>
          </w:p>
        </w:tc>
        <w:tc>
          <w:tcPr>
            <w:tcW w:w="852" w:type="pct"/>
          </w:tcPr>
          <w:p w14:paraId="66FF062A" w14:textId="5B68945D" w:rsidR="00A10E13" w:rsidRPr="009103BE" w:rsidRDefault="009103BE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Clasifica elementos del medio, con características semejantes y diferentes</w:t>
            </w:r>
            <w:r w:rsidR="255DF6AA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,</w:t>
            </w: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</w:t>
            </w:r>
            <w:r w:rsidR="673057BC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fundamentando su decisión.</w:t>
            </w:r>
          </w:p>
        </w:tc>
        <w:tc>
          <w:tcPr>
            <w:tcW w:w="1011" w:type="pct"/>
          </w:tcPr>
          <w:p w14:paraId="609C544B" w14:textId="18238D1E" w:rsidR="00A10E13" w:rsidRPr="009103BE" w:rsidRDefault="009103BE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1A4BE5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Descubre las características </w:t>
            </w:r>
            <w:r w:rsidR="3BD6DC4A" w:rsidRPr="1A4BE5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semejantes y </w:t>
            </w:r>
            <w:r w:rsidRPr="1A4BE5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diferentes de los elementos del medio.</w:t>
            </w:r>
          </w:p>
        </w:tc>
        <w:tc>
          <w:tcPr>
            <w:tcW w:w="1010" w:type="pct"/>
          </w:tcPr>
          <w:p w14:paraId="685AB5AF" w14:textId="68724BA2" w:rsidR="00A10E13" w:rsidRPr="009103BE" w:rsidRDefault="009103BE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Organiza elementos del medio, con características semejantes y diferentes,</w:t>
            </w:r>
            <w:r w:rsidR="42AF16B3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fundamentando su </w:t>
            </w:r>
            <w:r w:rsidR="36D0789B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decisión.</w:t>
            </w:r>
          </w:p>
        </w:tc>
        <w:tc>
          <w:tcPr>
            <w:tcW w:w="1119" w:type="pct"/>
          </w:tcPr>
          <w:p w14:paraId="7AF8DEC0" w14:textId="0AEE0AB9" w:rsidR="00A10E13" w:rsidRPr="009103BE" w:rsidRDefault="009103BE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Agrupa elementos del medio, con características semejantes y diferentes, </w:t>
            </w:r>
            <w:r w:rsidR="4780D983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fundamentando su decisión.</w:t>
            </w:r>
          </w:p>
        </w:tc>
      </w:tr>
      <w:tr w:rsidR="00E470D6" w:rsidRPr="00A16870" w14:paraId="22846047" w14:textId="77777777" w:rsidTr="3332E12B">
        <w:trPr>
          <w:trHeight w:val="526"/>
        </w:trPr>
        <w:tc>
          <w:tcPr>
            <w:tcW w:w="1008" w:type="pct"/>
          </w:tcPr>
          <w:p w14:paraId="2AF14696" w14:textId="77777777" w:rsidR="00E470D6" w:rsidRPr="00A16870" w:rsidRDefault="00E470D6" w:rsidP="00E470D6">
            <w:pPr>
              <w:pStyle w:val="Sinespaciado"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Argumentación</w:t>
            </w:r>
          </w:p>
          <w:p w14:paraId="6A896813" w14:textId="052DAFE7" w:rsidR="00E470D6" w:rsidRPr="00A16870" w:rsidRDefault="00E470D6" w:rsidP="00E470D6">
            <w:pPr>
              <w:pStyle w:val="Sinespaciado"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</w:rPr>
              <w:t>Fundamenta su pensamiento con precisión, evidencia, enunciados, gráficas y preguntas, entre otros.</w:t>
            </w:r>
          </w:p>
        </w:tc>
        <w:tc>
          <w:tcPr>
            <w:tcW w:w="852" w:type="pct"/>
          </w:tcPr>
          <w:p w14:paraId="346A82FC" w14:textId="034B2736" w:rsidR="00E470D6" w:rsidRPr="009103BE" w:rsidRDefault="009103BE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Clasifica elementos del medio, según las funciones básicas que poseen, </w:t>
            </w:r>
            <w:r w:rsidR="355021B9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fundamentando su decisión.</w:t>
            </w:r>
          </w:p>
        </w:tc>
        <w:tc>
          <w:tcPr>
            <w:tcW w:w="1011" w:type="pct"/>
          </w:tcPr>
          <w:p w14:paraId="752FCE77" w14:textId="74759695" w:rsidR="00E470D6" w:rsidRPr="009103BE" w:rsidRDefault="009103BE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Descubre las funciones básicas que poseen los elementos del medio.</w:t>
            </w:r>
          </w:p>
        </w:tc>
        <w:tc>
          <w:tcPr>
            <w:tcW w:w="1010" w:type="pct"/>
          </w:tcPr>
          <w:p w14:paraId="4610B207" w14:textId="129B2E3A" w:rsidR="00E470D6" w:rsidRPr="009103BE" w:rsidRDefault="009103BE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Organiza los elementos del medio, según las funciones básicas que poseen,</w:t>
            </w:r>
            <w:r w:rsidR="7FA7754C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 fundamentando su decisión.</w:t>
            </w:r>
          </w:p>
        </w:tc>
        <w:tc>
          <w:tcPr>
            <w:tcW w:w="1119" w:type="pct"/>
          </w:tcPr>
          <w:p w14:paraId="098A87B2" w14:textId="00521ED5" w:rsidR="00E470D6" w:rsidRPr="009103BE" w:rsidRDefault="009103BE" w:rsidP="3332E1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</w:pPr>
            <w:r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 xml:space="preserve">Agrupa elementos del medio, según las funciones básicas que poseen, </w:t>
            </w:r>
            <w:r w:rsidR="5BD96DA2" w:rsidRPr="3332E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fundamentando su decisión.</w:t>
            </w:r>
          </w:p>
        </w:tc>
      </w:tr>
      <w:tr w:rsidR="00A10E13" w:rsidRPr="00A16870" w14:paraId="5CE80D68" w14:textId="77777777" w:rsidTr="3332E12B">
        <w:trPr>
          <w:trHeight w:val="526"/>
        </w:trPr>
        <w:tc>
          <w:tcPr>
            <w:tcW w:w="1008" w:type="pct"/>
          </w:tcPr>
          <w:p w14:paraId="1710AB04" w14:textId="77777777" w:rsidR="00A10E13" w:rsidRPr="00A16870" w:rsidRDefault="00A10E13" w:rsidP="00D26BAE">
            <w:pPr>
              <w:pStyle w:val="Sinespaciado"/>
              <w:rPr>
                <w:rFonts w:ascii="Arial" w:hAnsi="Arial" w:cs="Arial"/>
                <w:b/>
              </w:rPr>
            </w:pPr>
            <w:r w:rsidRPr="00A16870">
              <w:rPr>
                <w:rFonts w:ascii="Arial" w:hAnsi="Arial" w:cs="Arial"/>
                <w:b/>
              </w:rPr>
              <w:t>Toma de decisiones</w:t>
            </w:r>
          </w:p>
          <w:p w14:paraId="757D6DA6" w14:textId="77777777" w:rsidR="00A10E13" w:rsidRPr="00A16870" w:rsidRDefault="00A10E13" w:rsidP="00D26BAE">
            <w:pPr>
              <w:pStyle w:val="Sinespaciado"/>
              <w:rPr>
                <w:rFonts w:ascii="Arial" w:hAnsi="Arial" w:cs="Arial"/>
              </w:rPr>
            </w:pPr>
            <w:r w:rsidRPr="00A16870">
              <w:rPr>
                <w:rFonts w:ascii="Arial" w:hAnsi="Arial" w:cs="Arial"/>
              </w:rPr>
              <w:t>Infiere los argumentos y las ideas principales, así como los pro y contra de diversos puntos de vista.</w:t>
            </w:r>
          </w:p>
        </w:tc>
        <w:tc>
          <w:tcPr>
            <w:tcW w:w="852" w:type="pct"/>
          </w:tcPr>
          <w:p w14:paraId="42E2844D" w14:textId="5A2D0E41" w:rsidR="003C1F8A" w:rsidRPr="009103BE" w:rsidRDefault="009103BE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Utiliza cuantificadores en la clasificación de elementos del medio, fundamentando sus decisiones </w:t>
            </w: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desde diversos puntos de vista.</w:t>
            </w:r>
          </w:p>
        </w:tc>
        <w:tc>
          <w:tcPr>
            <w:tcW w:w="1011" w:type="pct"/>
          </w:tcPr>
          <w:p w14:paraId="06FA5BC9" w14:textId="4692B8B2" w:rsidR="00A10E13" w:rsidRPr="009103BE" w:rsidRDefault="009103BE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Explora cuantificadores en la clasificación de elementos del medio.</w:t>
            </w:r>
          </w:p>
        </w:tc>
        <w:tc>
          <w:tcPr>
            <w:tcW w:w="1010" w:type="pct"/>
          </w:tcPr>
          <w:p w14:paraId="4D9FF161" w14:textId="256A1CE1" w:rsidR="00A10E13" w:rsidRPr="009103BE" w:rsidRDefault="009103BE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Indica su punto de vista en la clasificación de los elementos del medio a partir de cuantificadores.</w:t>
            </w:r>
          </w:p>
        </w:tc>
        <w:tc>
          <w:tcPr>
            <w:tcW w:w="1119" w:type="pct"/>
          </w:tcPr>
          <w:p w14:paraId="0BFBFB65" w14:textId="7B6C9B58" w:rsidR="00A10E13" w:rsidRPr="009103BE" w:rsidRDefault="009103BE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10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Emplea cuantificadores en la clasificación de elementos del medio, fundamentando sus decisiones desde diversos puntos de vista.</w:t>
            </w:r>
          </w:p>
        </w:tc>
      </w:tr>
    </w:tbl>
    <w:p w14:paraId="4D574611" w14:textId="77777777" w:rsidR="00AF6351" w:rsidRPr="00A16870" w:rsidRDefault="00AF6351" w:rsidP="00CE2F59">
      <w:pPr>
        <w:spacing w:after="0"/>
        <w:rPr>
          <w:rFonts w:ascii="Arial" w:hAnsi="Arial" w:cs="Arial"/>
          <w:b/>
          <w:sz w:val="24"/>
          <w:szCs w:val="24"/>
        </w:rPr>
      </w:pPr>
    </w:p>
    <w:p w14:paraId="2827DA9C" w14:textId="77777777" w:rsidR="00CE2F59" w:rsidRPr="00A16870" w:rsidRDefault="00CE2F59" w:rsidP="00CE2F59">
      <w:pPr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t>Sección IV. Organización del tiempo.</w:t>
      </w:r>
    </w:p>
    <w:p w14:paraId="1BFA63BF" w14:textId="77777777" w:rsidR="00CE2F59" w:rsidRPr="00A16870" w:rsidRDefault="00CE2F59" w:rsidP="00CE2F59">
      <w:pPr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b/>
          <w:sz w:val="24"/>
          <w:szCs w:val="24"/>
        </w:rPr>
        <w:t>Sección V. Anexos</w:t>
      </w:r>
    </w:p>
    <w:p w14:paraId="58E19501" w14:textId="77777777" w:rsidR="009103BE" w:rsidRDefault="009103BE">
      <w:pPr>
        <w:rPr>
          <w:rFonts w:ascii="Arial" w:hAnsi="Arial" w:cs="Arial"/>
          <w:b/>
          <w:noProof/>
          <w:sz w:val="24"/>
          <w:szCs w:val="24"/>
          <w:lang w:eastAsia="es-CR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br w:type="page"/>
      </w:r>
    </w:p>
    <w:p w14:paraId="4BCD2C79" w14:textId="25235E33" w:rsidR="00CE2F59" w:rsidRPr="00A16870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b/>
          <w:noProof/>
          <w:sz w:val="24"/>
          <w:szCs w:val="24"/>
          <w:lang w:eastAsia="es-CR"/>
        </w:rPr>
        <w:lastRenderedPageBreak/>
        <w:t>Créditos</w:t>
      </w:r>
    </w:p>
    <w:p w14:paraId="19300A3B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3053EF7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14:paraId="5B4D7926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462D8477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5B3FA504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33AA77D9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14:paraId="2DC4A12A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6B67A039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17A8DFE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14:paraId="55A5F04F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5A00F8E4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7259213C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605CF5E7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6952898A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1E735F2F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4B173EB4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55CD54CF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413B65BC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14:paraId="1EBAC3A7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7DF095C9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11AF4219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B877926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14:paraId="673F65E4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0634D9C9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3493B475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217ECE70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18C261AD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7429EC28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755B139" w14:textId="77777777" w:rsidR="00CE2F59" w:rsidRPr="00A16870" w:rsidRDefault="00CE2F59" w:rsidP="00CE2F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16870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14:paraId="2C566E5F" w14:textId="611E3655" w:rsidR="00CE2F59" w:rsidRPr="00A16870" w:rsidRDefault="00CE2F59" w:rsidP="009103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6870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="00CE2F59" w:rsidRPr="00A16870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8E81" w14:textId="77777777" w:rsidR="00A33F28" w:rsidRDefault="00A33F28" w:rsidP="00A57EE8">
      <w:pPr>
        <w:spacing w:after="0" w:line="240" w:lineRule="auto"/>
      </w:pPr>
      <w:r>
        <w:separator/>
      </w:r>
    </w:p>
  </w:endnote>
  <w:endnote w:type="continuationSeparator" w:id="0">
    <w:p w14:paraId="041412B9" w14:textId="77777777" w:rsidR="00A33F28" w:rsidRDefault="00A33F28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6D515A1E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A90" w:rsidRPr="00E83A90">
          <w:rPr>
            <w:noProof/>
            <w:lang w:val="es-ES"/>
          </w:rPr>
          <w:t>1</w:t>
        </w:r>
        <w:r>
          <w:fldChar w:fldCharType="end"/>
        </w:r>
      </w:p>
    </w:sdtContent>
  </w:sdt>
  <w:p w14:paraId="64FB349F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3789F" w14:textId="77777777" w:rsidR="00A33F28" w:rsidRDefault="00A33F28" w:rsidP="00A57EE8">
      <w:pPr>
        <w:spacing w:after="0" w:line="240" w:lineRule="auto"/>
      </w:pPr>
      <w:r>
        <w:separator/>
      </w:r>
    </w:p>
  </w:footnote>
  <w:footnote w:type="continuationSeparator" w:id="0">
    <w:p w14:paraId="6C6B5B16" w14:textId="77777777" w:rsidR="00A33F28" w:rsidRDefault="00A33F28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40894"/>
    <w:multiLevelType w:val="hybridMultilevel"/>
    <w:tmpl w:val="76A631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9"/>
  </w:num>
  <w:num w:numId="25">
    <w:abstractNumId w:val="16"/>
  </w:num>
  <w:num w:numId="26">
    <w:abstractNumId w:val="1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409D"/>
    <w:rsid w:val="00011353"/>
    <w:rsid w:val="000131EB"/>
    <w:rsid w:val="00021462"/>
    <w:rsid w:val="00023C2F"/>
    <w:rsid w:val="00027006"/>
    <w:rsid w:val="00027B73"/>
    <w:rsid w:val="00032F88"/>
    <w:rsid w:val="00037B9C"/>
    <w:rsid w:val="00045FD7"/>
    <w:rsid w:val="00047D27"/>
    <w:rsid w:val="000506A4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103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1F7BB7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4D39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BA8"/>
    <w:rsid w:val="002E001A"/>
    <w:rsid w:val="002E0CE6"/>
    <w:rsid w:val="002E56A7"/>
    <w:rsid w:val="002E5A7A"/>
    <w:rsid w:val="002E6303"/>
    <w:rsid w:val="002E69E6"/>
    <w:rsid w:val="002F45A2"/>
    <w:rsid w:val="002F6B25"/>
    <w:rsid w:val="002F7221"/>
    <w:rsid w:val="00300811"/>
    <w:rsid w:val="00306BC6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19CD"/>
    <w:rsid w:val="003A7C1E"/>
    <w:rsid w:val="003B5399"/>
    <w:rsid w:val="003C1F8A"/>
    <w:rsid w:val="003D0E2E"/>
    <w:rsid w:val="003D25E1"/>
    <w:rsid w:val="003D7387"/>
    <w:rsid w:val="003E4978"/>
    <w:rsid w:val="003E5EEC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0D62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15DEE"/>
    <w:rsid w:val="00523656"/>
    <w:rsid w:val="005245B7"/>
    <w:rsid w:val="005417D0"/>
    <w:rsid w:val="0054447A"/>
    <w:rsid w:val="005523C9"/>
    <w:rsid w:val="005527D1"/>
    <w:rsid w:val="00553576"/>
    <w:rsid w:val="00556C35"/>
    <w:rsid w:val="00561464"/>
    <w:rsid w:val="0056735B"/>
    <w:rsid w:val="00574556"/>
    <w:rsid w:val="00575C01"/>
    <w:rsid w:val="00580965"/>
    <w:rsid w:val="00582848"/>
    <w:rsid w:val="00585991"/>
    <w:rsid w:val="005918AA"/>
    <w:rsid w:val="005A40A8"/>
    <w:rsid w:val="005A6687"/>
    <w:rsid w:val="005B0403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0837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5F95"/>
    <w:rsid w:val="0071690E"/>
    <w:rsid w:val="00717C97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B83"/>
    <w:rsid w:val="00786B0F"/>
    <w:rsid w:val="007911C7"/>
    <w:rsid w:val="00791FFB"/>
    <w:rsid w:val="00795F46"/>
    <w:rsid w:val="007963F9"/>
    <w:rsid w:val="007B1C81"/>
    <w:rsid w:val="007B6AC3"/>
    <w:rsid w:val="007C5697"/>
    <w:rsid w:val="007C5DED"/>
    <w:rsid w:val="007C5E03"/>
    <w:rsid w:val="007E69B3"/>
    <w:rsid w:val="007F276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2D63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077B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103BE"/>
    <w:rsid w:val="00920037"/>
    <w:rsid w:val="0092406A"/>
    <w:rsid w:val="00927694"/>
    <w:rsid w:val="009423F8"/>
    <w:rsid w:val="00945464"/>
    <w:rsid w:val="00945D5E"/>
    <w:rsid w:val="00952FD8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2CE2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16870"/>
    <w:rsid w:val="00A24377"/>
    <w:rsid w:val="00A251E4"/>
    <w:rsid w:val="00A2526A"/>
    <w:rsid w:val="00A25B95"/>
    <w:rsid w:val="00A25BC8"/>
    <w:rsid w:val="00A33F2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2555"/>
    <w:rsid w:val="00A8586E"/>
    <w:rsid w:val="00A8651C"/>
    <w:rsid w:val="00AA0AAB"/>
    <w:rsid w:val="00AA2BDA"/>
    <w:rsid w:val="00AA4540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596E"/>
    <w:rsid w:val="00B86C2D"/>
    <w:rsid w:val="00B87E10"/>
    <w:rsid w:val="00B903FF"/>
    <w:rsid w:val="00B906B0"/>
    <w:rsid w:val="00B92D67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180C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E2F59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204A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6E68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470D6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32FC"/>
    <w:rsid w:val="00E83A90"/>
    <w:rsid w:val="00E97826"/>
    <w:rsid w:val="00EA0F40"/>
    <w:rsid w:val="00EB5EE2"/>
    <w:rsid w:val="00ED3C9E"/>
    <w:rsid w:val="00EE27BE"/>
    <w:rsid w:val="00EF62AB"/>
    <w:rsid w:val="00EF64E2"/>
    <w:rsid w:val="00EF79FC"/>
    <w:rsid w:val="00F01B19"/>
    <w:rsid w:val="00F10DF3"/>
    <w:rsid w:val="00F11334"/>
    <w:rsid w:val="00F16840"/>
    <w:rsid w:val="00F30289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0FF42BE"/>
    <w:rsid w:val="06F6332E"/>
    <w:rsid w:val="08E23EED"/>
    <w:rsid w:val="1078374E"/>
    <w:rsid w:val="13F859B4"/>
    <w:rsid w:val="18C71132"/>
    <w:rsid w:val="1A4BE540"/>
    <w:rsid w:val="210D404B"/>
    <w:rsid w:val="223218FF"/>
    <w:rsid w:val="2420F572"/>
    <w:rsid w:val="255DF6AA"/>
    <w:rsid w:val="282BD2F2"/>
    <w:rsid w:val="29274B40"/>
    <w:rsid w:val="3272DC6B"/>
    <w:rsid w:val="3332E12B"/>
    <w:rsid w:val="355021B9"/>
    <w:rsid w:val="35DA22E0"/>
    <w:rsid w:val="36D0789B"/>
    <w:rsid w:val="3A923063"/>
    <w:rsid w:val="3BD6DC4A"/>
    <w:rsid w:val="40C97E83"/>
    <w:rsid w:val="42AF16B3"/>
    <w:rsid w:val="4780D983"/>
    <w:rsid w:val="4A587F1B"/>
    <w:rsid w:val="4A9BFFA0"/>
    <w:rsid w:val="4AC36B61"/>
    <w:rsid w:val="4BCA947F"/>
    <w:rsid w:val="4C6C996C"/>
    <w:rsid w:val="57125B3F"/>
    <w:rsid w:val="594B25E0"/>
    <w:rsid w:val="5BD96DA2"/>
    <w:rsid w:val="5C08FAC1"/>
    <w:rsid w:val="673057BC"/>
    <w:rsid w:val="733EDEA2"/>
    <w:rsid w:val="76B0E558"/>
    <w:rsid w:val="77A57A72"/>
    <w:rsid w:val="7DBD6E19"/>
    <w:rsid w:val="7FA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5C0"/>
  <w15:docId w15:val="{A5FAB2FD-9F6C-48B5-A2BE-D02C553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2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0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0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0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78EA"/>
    <w:rsid w:val="001E6DBB"/>
    <w:rsid w:val="00C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382A-154A-4553-89E6-E26D4CBC9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D6993-3FD5-4316-92E2-EE55C7288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43559-FCF5-470E-872F-83D717620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45FF9-B86C-441D-85E1-56A6BF9D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2019-12-19T20:10:00Z</cp:lastPrinted>
  <dcterms:created xsi:type="dcterms:W3CDTF">2021-01-21T21:42:00Z</dcterms:created>
  <dcterms:modified xsi:type="dcterms:W3CDTF">2021-01-21T21:42:00Z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